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A" w:rsidRPr="00CA44FA" w:rsidRDefault="00CA44FA" w:rsidP="00CA44FA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32"/>
          <w:szCs w:val="23"/>
        </w:rPr>
      </w:pPr>
      <w:r w:rsidRPr="00C96114">
        <w:rPr>
          <w:rFonts w:ascii="Arial" w:eastAsia="Times New Roman" w:hAnsi="Arial" w:cs="Arial"/>
          <w:b/>
          <w:bCs/>
          <w:caps/>
          <w:kern w:val="36"/>
          <w:sz w:val="32"/>
          <w:szCs w:val="23"/>
        </w:rPr>
        <w:t>Crime and Deviance Webquest</w:t>
      </w:r>
    </w:p>
    <w:p w:rsidR="00CA44FA" w:rsidRDefault="00CA44FA" w:rsidP="00CA44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3"/>
        </w:rPr>
      </w:pPr>
      <w:r w:rsidRPr="00CA44FA">
        <w:rPr>
          <w:rFonts w:ascii="Arial" w:eastAsia="Times New Roman" w:hAnsi="Arial" w:cs="Arial"/>
          <w:b/>
          <w:bCs/>
          <w:caps/>
          <w:kern w:val="36"/>
          <w:sz w:val="24"/>
          <w:szCs w:val="23"/>
        </w:rPr>
        <w:t>NAMES____________________________</w:t>
      </w:r>
    </w:p>
    <w:p w:rsidR="00BA1B8F" w:rsidRPr="00BA1B8F" w:rsidRDefault="00BA1B8F" w:rsidP="00CA44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aps/>
          <w:kern w:val="36"/>
          <w:sz w:val="24"/>
          <w:szCs w:val="23"/>
        </w:rPr>
      </w:pPr>
      <w:proofErr w:type="gramStart"/>
      <w:r>
        <w:rPr>
          <w:rFonts w:ascii="Arial" w:eastAsia="Times New Roman" w:hAnsi="Arial" w:cs="Arial"/>
          <w:bCs/>
          <w:caps/>
          <w:kern w:val="36"/>
          <w:sz w:val="24"/>
          <w:szCs w:val="23"/>
        </w:rPr>
        <w:t>Resond to the following questions on a separate sheet of paper.</w:t>
      </w:r>
      <w:proofErr w:type="gramEnd"/>
    </w:p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  <w:proofErr w:type="gramStart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>Part 1.</w:t>
      </w:r>
      <w:proofErr w:type="gramEnd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 Violent Crime by State: </w:t>
      </w:r>
      <w:hyperlink r:id="rId8" w:tgtFrame="_blank" w:history="1">
        <w:r w:rsidRPr="00C96114">
          <w:rPr>
            <w:rFonts w:ascii="Arial" w:eastAsia="Times New Roman" w:hAnsi="Arial" w:cs="Arial"/>
            <w:b/>
            <w:bCs/>
            <w:color w:val="324A96"/>
            <w:szCs w:val="27"/>
            <w:u w:val="single"/>
          </w:rPr>
          <w:t>Self-Study Quiz: Violent Crime by State</w:t>
        </w:r>
      </w:hyperlink>
    </w:p>
    <w:tbl>
      <w:tblPr>
        <w:tblW w:w="113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11272"/>
      </w:tblGrid>
      <w:tr w:rsidR="00CA44FA" w:rsidRPr="00C96114" w:rsidTr="00CA44FA">
        <w:trPr>
          <w:trHeight w:val="361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1. Click on the orange button: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 What is the safest state in America?</w:t>
            </w:r>
          </w:p>
        </w:tc>
      </w:tr>
      <w:tr w:rsidR="00CA44FA" w:rsidRPr="00C96114" w:rsidTr="00CA44FA">
        <w:trPr>
          <w:trHeight w:val="3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2. Click on the green button: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 What are the top 5 most average states for crime?</w:t>
            </w:r>
          </w:p>
        </w:tc>
      </w:tr>
      <w:tr w:rsidR="00CA44FA" w:rsidRPr="00C96114" w:rsidTr="00CA44FA">
        <w:trPr>
          <w:trHeight w:val="3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3. Click on the teal button: 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What are the least safe places in America? (13-17).</w:t>
            </w:r>
          </w:p>
        </w:tc>
      </w:tr>
    </w:tbl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</w:p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  <w:proofErr w:type="gramStart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>Part 2.</w:t>
      </w:r>
      <w:proofErr w:type="gramEnd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 Town and Regional Data: </w:t>
      </w:r>
      <w:hyperlink r:id="rId9" w:tgtFrame="_blank" w:history="1">
        <w:r w:rsidRPr="00C96114">
          <w:rPr>
            <w:rFonts w:ascii="Arial" w:eastAsia="Times New Roman" w:hAnsi="Arial" w:cs="Arial"/>
            <w:b/>
            <w:bCs/>
            <w:color w:val="324A96"/>
            <w:szCs w:val="27"/>
            <w:u w:val="single"/>
          </w:rPr>
          <w:t>Crime Rates</w:t>
        </w:r>
      </w:hyperlink>
    </w:p>
    <w:tbl>
      <w:tblPr>
        <w:tblW w:w="115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"/>
        <w:gridCol w:w="11437"/>
      </w:tblGrid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A1B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Go to "Search for </w:t>
            </w:r>
            <w:proofErr w:type="spellStart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Anyplace</w:t>
            </w:r>
            <w:proofErr w:type="spellEnd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in the USA" and type in </w:t>
            </w:r>
            <w:r w:rsidR="00BA1B8F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  <w:u w:val="single"/>
              </w:rPr>
              <w:t>Broomfield, Colorado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  <w:u w:val="single"/>
              </w:rPr>
              <w:t>.</w:t>
            </w:r>
          </w:p>
        </w:tc>
      </w:tr>
      <w:tr w:rsidR="00CA44FA" w:rsidRPr="00C96114" w:rsidTr="00CA44FA">
        <w:trPr>
          <w:trHeight w:val="1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4. </w:t>
            </w:r>
            <w:r w:rsidR="00BA1B8F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What is the population of Broomfield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? 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What is the median cost of a home in </w:t>
            </w:r>
            <w:r w:rsidR="00BA1B8F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Broomfield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?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BA1B8F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5. How much does the BVSD</w:t>
            </w:r>
            <w:r w:rsidR="00CA44FA"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 School System spend per child? 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How many students per teacher?</w:t>
            </w:r>
          </w:p>
        </w:tc>
      </w:tr>
      <w:tr w:rsidR="00CA44FA" w:rsidRPr="00C96114" w:rsidTr="00CA44FA">
        <w:trPr>
          <w:trHeight w:val="1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Go to "Search for </w:t>
            </w:r>
            <w:proofErr w:type="spellStart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Anyplace</w:t>
            </w:r>
            <w:proofErr w:type="spellEnd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in the USA" and type in 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  <w:u w:val="single"/>
              </w:rPr>
              <w:t>Greenwich, Connecticut.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6. What is the population of Greenwich? 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What is the median cost of a home in Greenwich?</w:t>
            </w:r>
          </w:p>
        </w:tc>
      </w:tr>
      <w:tr w:rsidR="00CA44FA" w:rsidRPr="00C96114" w:rsidTr="00CA44FA">
        <w:trPr>
          <w:trHeight w:val="1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7. How much does the Greenwich School System spend per child? 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How many students per teacher?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Go to "Search for </w:t>
            </w:r>
            <w:proofErr w:type="spellStart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Anyplace</w:t>
            </w:r>
            <w:proofErr w:type="spellEnd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in the USA" and type in 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  <w:u w:val="single"/>
              </w:rPr>
              <w:t>Fargo, North Dakota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.</w:t>
            </w:r>
          </w:p>
        </w:tc>
      </w:tr>
      <w:tr w:rsidR="00CA44FA" w:rsidRPr="00C96114" w:rsidTr="00CA44FA">
        <w:trPr>
          <w:trHeight w:val="19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8. What is the population of Fargo? </w:t>
            </w:r>
          </w:p>
        </w:tc>
      </w:tr>
      <w:tr w:rsidR="00CA44FA" w:rsidRPr="00C96114" w:rsidTr="00CA44FA">
        <w:trPr>
          <w:trHeight w:val="18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What is the cost of living in Fargo? </w:t>
            </w:r>
          </w:p>
        </w:tc>
      </w:tr>
      <w:tr w:rsidR="00CA44FA" w:rsidRPr="00C96114" w:rsidTr="00CA44FA">
        <w:trPr>
          <w:trHeight w:val="204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What is job growth like in Fargo?</w:t>
            </w:r>
          </w:p>
        </w:tc>
      </w:tr>
    </w:tbl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</w:p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  <w:proofErr w:type="gramStart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>Part 3.</w:t>
      </w:r>
      <w:proofErr w:type="gramEnd"/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 The Death Penalty: </w:t>
      </w:r>
      <w:hyperlink r:id="rId10" w:tgtFrame="_blank" w:history="1">
        <w:r w:rsidRPr="00C96114">
          <w:rPr>
            <w:rFonts w:ascii="Arial" w:eastAsia="Times New Roman" w:hAnsi="Arial" w:cs="Arial"/>
            <w:b/>
            <w:bCs/>
            <w:color w:val="324A96"/>
            <w:szCs w:val="27"/>
            <w:u w:val="single"/>
          </w:rPr>
          <w:t>Death Penalty Information</w:t>
        </w:r>
      </w:hyperlink>
    </w:p>
    <w:tbl>
      <w:tblPr>
        <w:tblW w:w="115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1368"/>
        <w:gridCol w:w="81"/>
      </w:tblGrid>
      <w:tr w:rsidR="00CA44FA" w:rsidRPr="00C96114" w:rsidTr="00CA44FA">
        <w:trPr>
          <w:trHeight w:val="167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9. Explain in detail what the Federal Costs of the death penalty are.</w:t>
            </w: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</w:tr>
      <w:tr w:rsidR="00CA44FA" w:rsidRPr="00C96114" w:rsidTr="00CA44FA">
        <w:trPr>
          <w:trHeight w:val="344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10. Texas executes more people per year than any other state. What are the costs associated with the death penalty in Texas?</w:t>
            </w: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</w:tr>
      <w:tr w:rsidR="00CA44FA" w:rsidRPr="00C96114" w:rsidTr="00CA44FA">
        <w:trPr>
          <w:trHeight w:val="355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11. Read the abstract on Tennessee. Why does Tennessee think the </w:t>
            </w:r>
            <w:r w:rsidR="00BA1B8F"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death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 penalty is ineffective?</w:t>
            </w: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</w:tr>
      <w:tr w:rsidR="00CA44FA" w:rsidRPr="00C96114" w:rsidTr="00CA44FA">
        <w:trPr>
          <w:trHeight w:val="51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Go to the top of the page. Go to </w:t>
            </w:r>
            <w:proofErr w:type="gramStart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Facts,</w:t>
            </w:r>
            <w:proofErr w:type="gramEnd"/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and Crimes punishable by the death penalty and then click on 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  <w:u w:val="single"/>
              </w:rPr>
              <w:t>Summary of States' Death Penalty Statutes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-- from Bureau of Justice Statistics. Explain why you can get the death </w:t>
            </w:r>
            <w:r w:rsidR="00BA1B8F"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penalty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in the following states:</w:t>
            </w: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</w:tr>
      <w:tr w:rsidR="00CA44FA" w:rsidRPr="00C96114" w:rsidTr="00CA44FA">
        <w:trPr>
          <w:trHeight w:val="876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A44FA" w:rsidP="00B143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12. Connecticut 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br/>
              <w:t>13. California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br/>
              <w:t>14. Georgia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br/>
              <w:t>15. Oklahoma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br/>
              <w:t>16. Wyoming</w:t>
            </w: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</w:tr>
    </w:tbl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</w:p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Part 4: Crime in </w:t>
      </w:r>
      <w:r w:rsidR="00BA1B8F">
        <w:rPr>
          <w:rFonts w:ascii="Arial" w:eastAsia="Times New Roman" w:hAnsi="Arial" w:cs="Arial"/>
          <w:b/>
          <w:bCs/>
          <w:color w:val="333333"/>
          <w:szCs w:val="27"/>
        </w:rPr>
        <w:t>Denver</w:t>
      </w:r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: </w:t>
      </w:r>
      <w:hyperlink r:id="rId11" w:tgtFrame="_blank" w:history="1">
        <w:r w:rsidR="00BA1B8F">
          <w:rPr>
            <w:rFonts w:ascii="Arial" w:eastAsia="Times New Roman" w:hAnsi="Arial" w:cs="Arial"/>
            <w:b/>
            <w:bCs/>
            <w:color w:val="324A96"/>
            <w:szCs w:val="27"/>
            <w:u w:val="single"/>
          </w:rPr>
          <w:t>Denver</w:t>
        </w:r>
      </w:hyperlink>
      <w:r w:rsidR="00BA1B8F">
        <w:rPr>
          <w:rFonts w:ascii="Arial" w:eastAsia="Times New Roman" w:hAnsi="Arial" w:cs="Arial"/>
          <w:b/>
          <w:bCs/>
          <w:color w:val="324A96"/>
          <w:szCs w:val="27"/>
          <w:u w:val="single"/>
        </w:rPr>
        <w:t xml:space="preserve"> Post Crime</w:t>
      </w:r>
    </w:p>
    <w:tbl>
      <w:tblPr>
        <w:tblW w:w="114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1333"/>
      </w:tblGrid>
      <w:tr w:rsidR="00CA44FA" w:rsidRPr="00C96114" w:rsidTr="00CA44FA">
        <w:trPr>
          <w:trHeight w:val="71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A1B8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17. Read the following headlines and write down a list of crimes committed in </w:t>
            </w:r>
            <w:r w:rsidR="00BA1B8F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Denver</w:t>
            </w: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 on a given day.</w:t>
            </w:r>
          </w:p>
        </w:tc>
      </w:tr>
      <w:tr w:rsidR="00CA44FA" w:rsidRPr="00C96114" w:rsidTr="00CA44FA">
        <w:trPr>
          <w:trHeight w:val="1078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 xml:space="preserve">18. Then pick an article, read it and answer the following questions: </w:t>
            </w: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What crime was committed, who was it committed against, who committed it, and why did they commit it?</w:t>
            </w:r>
          </w:p>
        </w:tc>
      </w:tr>
    </w:tbl>
    <w:p w:rsidR="00CA44FA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</w:p>
    <w:p w:rsidR="00CA44FA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</w:p>
    <w:p w:rsidR="00CA44FA" w:rsidRPr="00C96114" w:rsidRDefault="00CA44FA" w:rsidP="00CA44FA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Cs w:val="27"/>
        </w:rPr>
      </w:pPr>
      <w:r w:rsidRPr="00C96114">
        <w:rPr>
          <w:rFonts w:ascii="Arial" w:eastAsia="Times New Roman" w:hAnsi="Arial" w:cs="Arial"/>
          <w:b/>
          <w:bCs/>
          <w:color w:val="333333"/>
          <w:szCs w:val="27"/>
        </w:rPr>
        <w:t xml:space="preserve">Part 5: Crime and Video Games: </w:t>
      </w:r>
      <w:hyperlink r:id="rId12" w:tgtFrame="_blank" w:history="1">
        <w:r w:rsidRPr="00C96114">
          <w:rPr>
            <w:rFonts w:ascii="Arial" w:eastAsia="Times New Roman" w:hAnsi="Arial" w:cs="Arial"/>
            <w:b/>
            <w:bCs/>
            <w:color w:val="324A96"/>
            <w:szCs w:val="27"/>
            <w:u w:val="single"/>
          </w:rPr>
          <w:t>CBS News</w:t>
        </w:r>
      </w:hyperlink>
    </w:p>
    <w:tbl>
      <w:tblPr>
        <w:tblW w:w="114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11359"/>
      </w:tblGrid>
      <w:tr w:rsidR="00CA44FA" w:rsidRPr="00C96114" w:rsidTr="00CA44FA">
        <w:trPr>
          <w:trHeight w:val="33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96114" w:rsidRPr="00C96114" w:rsidRDefault="00CA44FA" w:rsidP="00B1433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7"/>
              </w:rPr>
              <w:t>19. Read the article about Crime and Video Games. Answer the following questions:</w:t>
            </w:r>
          </w:p>
        </w:tc>
      </w:tr>
      <w:tr w:rsidR="00CA44FA" w:rsidRPr="00C96114" w:rsidTr="00CA44FA">
        <w:trPr>
          <w:trHeight w:val="16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A. Do you agree with what the article is saying?</w:t>
            </w:r>
          </w:p>
        </w:tc>
      </w:tr>
      <w:tr w:rsidR="00CA44FA" w:rsidRPr="00C96114" w:rsidTr="00CA44FA">
        <w:trPr>
          <w:trHeight w:val="343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B. Do you believe there is a correlation between violence and video games? What about violence and television?</w:t>
            </w:r>
          </w:p>
        </w:tc>
      </w:tr>
      <w:tr w:rsidR="00CA44FA" w:rsidRPr="00C96114" w:rsidTr="00CA44FA">
        <w:trPr>
          <w:trHeight w:val="503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 xml:space="preserve">C. After studying the unit on Socialization, what age do you think children should be allowed to be exposed to violent video games, violent television shows, R rated movies, etc. </w:t>
            </w:r>
          </w:p>
        </w:tc>
      </w:tr>
      <w:tr w:rsidR="00CA44FA" w:rsidRPr="00C96114" w:rsidTr="00CA44FA">
        <w:trPr>
          <w:trHeight w:val="332"/>
          <w:tblCellSpacing w:w="15" w:type="dxa"/>
        </w:trPr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CA44FA" w:rsidRPr="00C96114" w:rsidRDefault="00CA44FA" w:rsidP="00B1433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7"/>
              </w:rPr>
            </w:pPr>
            <w:r w:rsidRPr="00C96114">
              <w:rPr>
                <w:rFonts w:ascii="Arial" w:eastAsia="Times New Roman" w:hAnsi="Arial" w:cs="Arial"/>
                <w:color w:val="333333"/>
                <w:sz w:val="14"/>
                <w:szCs w:val="17"/>
              </w:rPr>
              <w:t>D. Do you think violence in the media has an impact on children and society as a whole?</w:t>
            </w:r>
          </w:p>
        </w:tc>
      </w:tr>
    </w:tbl>
    <w:p w:rsidR="00CA44FA" w:rsidRDefault="00CA44FA">
      <w:bookmarkStart w:id="0" w:name="_GoBack"/>
      <w:bookmarkEnd w:id="0"/>
    </w:p>
    <w:sectPr w:rsidR="00CA44FA" w:rsidSect="00CA44F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A"/>
    <w:rsid w:val="00BA1B8F"/>
    <w:rsid w:val="00CA44FA"/>
    <w:rsid w:val="00F2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cms.pearsoncmg.com/ab_henslin_essentials_5a/0,7490,649448-,00.utf8.html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bsnews.com/stories/2005/06/17/60minutes/main702599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ydailynews.com/news/ny_crime/index.htm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deathpenaltyinfo.org/costs-death-penalty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stplaces.net/cri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CCEEBB2900748BA55E6D8F72FA1BF" ma:contentTypeVersion="0" ma:contentTypeDescription="Create a new document." ma:contentTypeScope="" ma:versionID="820045113d15a57960961189d71c4f0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297AB8D-4D77-498F-AC00-BFD600EA8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35AA51-E0F8-4F8C-81C7-3AEB605D2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7589B3-AF85-43B5-9C78-8997E40F1A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Noble School Corporation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Kempf</dc:creator>
  <cp:lastModifiedBy>Chad Cooper</cp:lastModifiedBy>
  <cp:revision>2</cp:revision>
  <dcterms:created xsi:type="dcterms:W3CDTF">2013-04-01T21:41:00Z</dcterms:created>
  <dcterms:modified xsi:type="dcterms:W3CDTF">2013-04-01T21:41:00Z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0x010100301CCEEBB2900748BA55E6D8F72FA1BF</vt:lpwstr>
  </property>
</Properties>
</file>