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F1F8" w14:textId="77777777" w:rsidR="00C35F0D" w:rsidRPr="004B11DB" w:rsidRDefault="00703718" w:rsidP="001A20C7">
      <w:pPr>
        <w:suppressLineNumbers/>
        <w:rPr>
          <w:smallCaps/>
        </w:rPr>
      </w:pPr>
      <w:bookmarkStart w:id="0" w:name="_GoBack"/>
      <w:bookmarkEnd w:id="0"/>
      <w:r w:rsidRPr="004B11DB">
        <w:rPr>
          <w:smallCaps/>
        </w:rPr>
        <w:t>DBQ: Supplemental Packet</w:t>
      </w:r>
    </w:p>
    <w:p w14:paraId="06B99E93" w14:textId="113F5E03" w:rsidR="00703718" w:rsidRPr="004B11DB" w:rsidRDefault="002A0967" w:rsidP="001A20C7">
      <w:pPr>
        <w:suppressLineNumbers/>
        <w:rPr>
          <w:b/>
        </w:rPr>
      </w:pPr>
      <w:r>
        <w:rPr>
          <w:b/>
          <w:noProof/>
        </w:rPr>
        <mc:AlternateContent>
          <mc:Choice Requires="wps">
            <w:drawing>
              <wp:anchor distT="0" distB="0" distL="114300" distR="114300" simplePos="0" relativeHeight="251659264" behindDoc="0" locked="0" layoutInCell="1" allowOverlap="1" wp14:anchorId="2559F690" wp14:editId="487D7D5E">
                <wp:simplePos x="0" y="0"/>
                <wp:positionH relativeFrom="column">
                  <wp:posOffset>3962400</wp:posOffset>
                </wp:positionH>
                <wp:positionV relativeFrom="paragraph">
                  <wp:posOffset>76835</wp:posOffset>
                </wp:positionV>
                <wp:extent cx="990600" cy="3962400"/>
                <wp:effectExtent l="0" t="0" r="254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39624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E8D76" id="Rectangle_x0020_2" o:spid="_x0000_s1026" style="position:absolute;margin-left:312pt;margin-top:6.05pt;width:78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" fillcolor="white [3201]" strokecolor="white [3212]" strokeweight="2pt">
                <v:path arrowok="t"/>
              </v:rect>
            </w:pict>
          </mc:Fallback>
        </mc:AlternateContent>
      </w:r>
      <w:r>
        <w:rPr>
          <w:b/>
          <w:noProof/>
        </w:rPr>
        <mc:AlternateContent>
          <mc:Choice Requires="wps">
            <w:drawing>
              <wp:anchor distT="0" distB="0" distL="114300" distR="114300" simplePos="0" relativeHeight="251661312" behindDoc="0" locked="0" layoutInCell="1" allowOverlap="1" wp14:anchorId="0754B1EE" wp14:editId="494D7FA5">
                <wp:simplePos x="0" y="0"/>
                <wp:positionH relativeFrom="column">
                  <wp:posOffset>-190500</wp:posOffset>
                </wp:positionH>
                <wp:positionV relativeFrom="paragraph">
                  <wp:posOffset>238760</wp:posOffset>
                </wp:positionV>
                <wp:extent cx="1009650" cy="3629025"/>
                <wp:effectExtent l="0" t="0" r="317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9650" cy="3629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EDACF" id="Rectangle_x0020_3" o:spid="_x0000_s1026" style="position:absolute;margin-left:-15pt;margin-top:18.8pt;width:79.5pt;height:28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" fillcolor="white [3201]" strokecolor="white [3212]" strokeweight="2pt">
                <v:path arrowok="t"/>
              </v:rect>
            </w:pict>
          </mc:Fallback>
        </mc:AlternateContent>
      </w:r>
      <w:r>
        <w:rPr>
          <w:b/>
          <w:noProof/>
        </w:rPr>
        <mc:AlternateContent>
          <mc:Choice Requires="wps">
            <w:drawing>
              <wp:anchor distT="0" distB="0" distL="114300" distR="114300" simplePos="0" relativeHeight="251667456" behindDoc="0" locked="0" layoutInCell="1" allowOverlap="1" wp14:anchorId="573AB31A" wp14:editId="03D48248">
                <wp:simplePos x="0" y="0"/>
                <wp:positionH relativeFrom="column">
                  <wp:posOffset>666750</wp:posOffset>
                </wp:positionH>
                <wp:positionV relativeFrom="paragraph">
                  <wp:posOffset>343535</wp:posOffset>
                </wp:positionV>
                <wp:extent cx="5086350" cy="171450"/>
                <wp:effectExtent l="0" t="0" r="19050" b="317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D0092E" id="Rectangle_x0020_11" o:spid="_x0000_s1026" style="position:absolute;margin-left:52.5pt;margin-top:27.05pt;width:40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" fillcolor="white [3201]" strokecolor="white [3212]" strokeweight="2pt">
                <v:path arrowok="t"/>
              </v:rect>
            </w:pict>
          </mc:Fallback>
        </mc:AlternateContent>
      </w:r>
      <w:r>
        <w:rPr>
          <w:b/>
          <w:noProof/>
        </w:rPr>
        <mc:AlternateContent>
          <mc:Choice Requires="wps">
            <w:drawing>
              <wp:anchor distT="0" distB="0" distL="114300" distR="114300" simplePos="0" relativeHeight="251662336" behindDoc="0" locked="0" layoutInCell="1" allowOverlap="1" wp14:anchorId="01F5DCC4" wp14:editId="4CFF31A3">
                <wp:simplePos x="0" y="0"/>
                <wp:positionH relativeFrom="column">
                  <wp:posOffset>514350</wp:posOffset>
                </wp:positionH>
                <wp:positionV relativeFrom="paragraph">
                  <wp:posOffset>191135</wp:posOffset>
                </wp:positionV>
                <wp:extent cx="5086350" cy="171450"/>
                <wp:effectExtent l="0" t="0" r="19050" b="317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583AA" id="Rectangle_x0020_4" o:spid="_x0000_s1026" style="position:absolute;margin-left:40.5pt;margin-top:15.05pt;width:400.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" fillcolor="white [3201]" strokecolor="white [3212]" strokeweight="2pt">
                <v:path arrowok="t"/>
              </v:rect>
            </w:pict>
          </mc:Fallback>
        </mc:AlternateContent>
      </w:r>
      <w:r w:rsidR="00703718" w:rsidRPr="004B11DB">
        <w:rPr>
          <w:b/>
        </w:rPr>
        <w:t>Document A: Proclamation of 1763</w:t>
      </w:r>
    </w:p>
    <w:p w14:paraId="1A051AF6" w14:textId="0EB90A00" w:rsidR="00ED612D" w:rsidRDefault="002A0967" w:rsidP="001A20C7">
      <w:pPr>
        <w:suppressLineNumbers/>
      </w:pPr>
      <w:r>
        <w:rPr>
          <w:noProof/>
        </w:rPr>
        <mc:AlternateContent>
          <mc:Choice Requires="wps">
            <w:drawing>
              <wp:anchor distT="0" distB="0" distL="114300" distR="114300" simplePos="0" relativeHeight="251664384" behindDoc="0" locked="0" layoutInCell="1" allowOverlap="1" wp14:anchorId="50230965" wp14:editId="312C6204">
                <wp:simplePos x="0" y="0"/>
                <wp:positionH relativeFrom="column">
                  <wp:posOffset>0</wp:posOffset>
                </wp:positionH>
                <wp:positionV relativeFrom="paragraph">
                  <wp:posOffset>3544570</wp:posOffset>
                </wp:positionV>
                <wp:extent cx="5086350" cy="171450"/>
                <wp:effectExtent l="0" t="0" r="19050" b="317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36520" id="Rectangle_x0020_5" o:spid="_x0000_s1026" style="position:absolute;margin-left:0;margin-top:279.1pt;width:400.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" fillcolor="white [3201]" strokecolor="white [3212]" strokeweight="2pt">
                <v:path arrowok="t"/>
              </v:rect>
            </w:pict>
          </mc:Fallback>
        </mc:AlternateContent>
      </w:r>
      <w:r w:rsidR="00703718">
        <w:rPr>
          <w:noProof/>
        </w:rPr>
        <w:drawing>
          <wp:inline distT="0" distB="0" distL="0" distR="0" wp14:anchorId="6B2C3864" wp14:editId="1A7C36DD">
            <wp:extent cx="47625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 of 176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inline>
        </w:drawing>
      </w:r>
    </w:p>
    <w:p w14:paraId="50E813A0" w14:textId="77777777" w:rsidR="00DF44E8" w:rsidRPr="004B11DB" w:rsidRDefault="00DF44E8" w:rsidP="001A20C7">
      <w:pPr>
        <w:pStyle w:val="NoSpacing"/>
        <w:suppressLineNumbers/>
        <w:rPr>
          <w:b/>
        </w:rPr>
      </w:pPr>
      <w:r w:rsidRPr="004B11DB">
        <w:rPr>
          <w:b/>
        </w:rPr>
        <w:t>Document B: Imports from Britain 1764-1774</w:t>
      </w:r>
    </w:p>
    <w:p w14:paraId="7245CD2B" w14:textId="77777777" w:rsidR="004C0A92" w:rsidRDefault="00DF44E8" w:rsidP="001A20C7">
      <w:pPr>
        <w:suppressLineNumbers/>
      </w:pPr>
      <w:r>
        <w:rPr>
          <w:noProof/>
        </w:rPr>
        <w:drawing>
          <wp:inline distT="0" distB="0" distL="0" distR="0" wp14:anchorId="2A516A5E" wp14:editId="106A66D4">
            <wp:extent cx="5462792" cy="33909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7497" cy="3393821"/>
                    </a:xfrm>
                    <a:prstGeom prst="rect">
                      <a:avLst/>
                    </a:prstGeom>
                    <a:noFill/>
                    <a:ln>
                      <a:noFill/>
                    </a:ln>
                  </pic:spPr>
                </pic:pic>
              </a:graphicData>
            </a:graphic>
          </wp:inline>
        </w:drawing>
      </w:r>
      <w:r w:rsidR="004C0A92">
        <w:br w:type="page"/>
      </w:r>
    </w:p>
    <w:p w14:paraId="7ADCE7F9" w14:textId="7CD5F9EF" w:rsidR="00191244" w:rsidRDefault="002A0967" w:rsidP="001A20C7">
      <w:pPr>
        <w:pStyle w:val="NoSpacing"/>
        <w:suppressLineNumbers/>
        <w:rPr>
          <w:b/>
        </w:rPr>
      </w:pPr>
      <w:r>
        <w:rPr>
          <w:b/>
          <w:noProof/>
        </w:rPr>
        <w:lastRenderedPageBreak/>
        <mc:AlternateContent>
          <mc:Choice Requires="wps">
            <w:drawing>
              <wp:anchor distT="0" distB="0" distL="114300" distR="114300" simplePos="0" relativeHeight="251669504" behindDoc="0" locked="0" layoutInCell="1" allowOverlap="1" wp14:anchorId="5CF77BDA" wp14:editId="3B6A6CA0">
                <wp:simplePos x="0" y="0"/>
                <wp:positionH relativeFrom="column">
                  <wp:posOffset>0</wp:posOffset>
                </wp:positionH>
                <wp:positionV relativeFrom="paragraph">
                  <wp:posOffset>314325</wp:posOffset>
                </wp:positionV>
                <wp:extent cx="5086350" cy="171450"/>
                <wp:effectExtent l="0" t="0" r="19050" b="317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6350" cy="1714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DC02B9" id="Rectangle_x0020_12" o:spid="_x0000_s1026" style="position:absolute;margin-left:0;margin-top:24.75pt;width:400.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" fillcolor="white [3201]" strokecolor="white [3212]" strokeweight="2pt">
                <v:path arrowok="t"/>
              </v:rect>
            </w:pict>
          </mc:Fallback>
        </mc:AlternateContent>
      </w:r>
      <w:r w:rsidR="00C46499" w:rsidRPr="004B11DB">
        <w:rPr>
          <w:b/>
          <w:noProof/>
        </w:rPr>
        <w:drawing>
          <wp:anchor distT="0" distB="0" distL="114300" distR="114300" simplePos="0" relativeHeight="251665408" behindDoc="1" locked="0" layoutInCell="1" allowOverlap="1" wp14:anchorId="1D5733D0" wp14:editId="356B6F55">
            <wp:simplePos x="0" y="0"/>
            <wp:positionH relativeFrom="column">
              <wp:posOffset>-314325</wp:posOffset>
            </wp:positionH>
            <wp:positionV relativeFrom="paragraph">
              <wp:posOffset>313055</wp:posOffset>
            </wp:positionV>
            <wp:extent cx="6736080" cy="2743200"/>
            <wp:effectExtent l="0" t="0" r="7620" b="0"/>
            <wp:wrapTight wrapText="bothSides">
              <wp:wrapPolygon edited="0">
                <wp:start x="0" y="0"/>
                <wp:lineTo x="0" y="21450"/>
                <wp:lineTo x="21563" y="21450"/>
                <wp:lineTo x="21563" y="0"/>
                <wp:lineTo x="0" y="0"/>
              </wp:wrapPolygon>
            </wp:wrapTight>
            <wp:docPr id="6" name="Picture 6" descr="French adn Indian War DBQ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ch adn Indian War DBQ 4"/>
                    <pic:cNvPicPr>
                      <a:picLocks noChangeAspect="1" noChangeArrowheads="1"/>
                    </pic:cNvPicPr>
                  </pic:nvPicPr>
                  <pic:blipFill>
                    <a:blip r:embed="rId7">
                      <a:extLst>
                        <a:ext uri="{28A0092B-C50C-407E-A947-70E740481C1C}">
                          <a14:useLocalDpi xmlns:a14="http://schemas.microsoft.com/office/drawing/2010/main" val="0"/>
                        </a:ext>
                      </a:extLst>
                    </a:blip>
                    <a:srcRect l="8829" t="34491" r="7224" b="31943"/>
                    <a:stretch>
                      <a:fillRect/>
                    </a:stretch>
                  </pic:blipFill>
                  <pic:spPr bwMode="auto">
                    <a:xfrm>
                      <a:off x="0" y="0"/>
                      <a:ext cx="6736080" cy="2743200"/>
                    </a:xfrm>
                    <a:prstGeom prst="rect">
                      <a:avLst/>
                    </a:prstGeom>
                    <a:noFill/>
                    <a:ln>
                      <a:noFill/>
                    </a:ln>
                  </pic:spPr>
                </pic:pic>
              </a:graphicData>
            </a:graphic>
          </wp:anchor>
        </w:drawing>
      </w:r>
      <w:r w:rsidR="00C46499" w:rsidRPr="004B11DB">
        <w:rPr>
          <w:b/>
        </w:rPr>
        <w:t>Document</w:t>
      </w:r>
      <w:r w:rsidR="00DF44E8" w:rsidRPr="004B11DB">
        <w:rPr>
          <w:b/>
        </w:rPr>
        <w:t xml:space="preserve"> C</w:t>
      </w:r>
      <w:r w:rsidR="00C46499" w:rsidRPr="004B11DB">
        <w:rPr>
          <w:b/>
        </w:rPr>
        <w:t>: Stamp Act Masthead</w:t>
      </w:r>
    </w:p>
    <w:p w14:paraId="07BC3751" w14:textId="77777777" w:rsidR="00191244" w:rsidRDefault="00191244" w:rsidP="001A20C7">
      <w:pPr>
        <w:pStyle w:val="NoSpacing"/>
        <w:suppressLineNumbers/>
        <w:rPr>
          <w:b/>
        </w:rPr>
      </w:pPr>
    </w:p>
    <w:p w14:paraId="5AA2DBA4" w14:textId="77777777" w:rsidR="00191244" w:rsidRDefault="00191244" w:rsidP="001A20C7">
      <w:pPr>
        <w:pStyle w:val="NoSpacing"/>
        <w:suppressLineNumbers/>
        <w:rPr>
          <w:b/>
        </w:rPr>
      </w:pPr>
    </w:p>
    <w:p w14:paraId="34D10BC7" w14:textId="77777777" w:rsidR="00191244" w:rsidRDefault="00191244" w:rsidP="001A20C7">
      <w:pPr>
        <w:pStyle w:val="NoSpacing"/>
        <w:suppressLineNumbers/>
        <w:rPr>
          <w:b/>
        </w:rPr>
      </w:pPr>
    </w:p>
    <w:p w14:paraId="52BDAC08" w14:textId="77777777" w:rsidR="00191244" w:rsidRDefault="00191244" w:rsidP="001A20C7">
      <w:pPr>
        <w:pStyle w:val="NoSpacing"/>
        <w:suppressLineNumbers/>
        <w:rPr>
          <w:b/>
        </w:rPr>
      </w:pPr>
    </w:p>
    <w:p w14:paraId="517D8779" w14:textId="77777777" w:rsidR="00191244" w:rsidRDefault="00191244" w:rsidP="001A20C7">
      <w:pPr>
        <w:pStyle w:val="NoSpacing"/>
        <w:suppressLineNumbers/>
        <w:rPr>
          <w:b/>
        </w:rPr>
      </w:pPr>
    </w:p>
    <w:p w14:paraId="57C2FB42" w14:textId="77777777" w:rsidR="00191244" w:rsidRDefault="00191244" w:rsidP="001A20C7">
      <w:pPr>
        <w:pStyle w:val="NoSpacing"/>
        <w:suppressLineNumbers/>
        <w:rPr>
          <w:b/>
        </w:rPr>
      </w:pPr>
    </w:p>
    <w:p w14:paraId="6E2DE5B2" w14:textId="77777777" w:rsidR="00191244" w:rsidRDefault="00191244" w:rsidP="001A20C7">
      <w:pPr>
        <w:pStyle w:val="NoSpacing"/>
        <w:suppressLineNumbers/>
        <w:rPr>
          <w:b/>
        </w:rPr>
      </w:pPr>
    </w:p>
    <w:p w14:paraId="71D1CBE2" w14:textId="77777777" w:rsidR="00191244" w:rsidRDefault="00191244" w:rsidP="001A20C7">
      <w:pPr>
        <w:pStyle w:val="NoSpacing"/>
        <w:suppressLineNumbers/>
        <w:rPr>
          <w:b/>
        </w:rPr>
      </w:pPr>
    </w:p>
    <w:p w14:paraId="18877E70" w14:textId="77777777" w:rsidR="00191244" w:rsidRDefault="00191244" w:rsidP="001A20C7">
      <w:pPr>
        <w:pStyle w:val="NoSpacing"/>
        <w:suppressLineNumbers/>
        <w:rPr>
          <w:b/>
        </w:rPr>
      </w:pPr>
    </w:p>
    <w:p w14:paraId="210A405E" w14:textId="77777777" w:rsidR="00191244" w:rsidRDefault="00191244" w:rsidP="001A20C7">
      <w:pPr>
        <w:pStyle w:val="NoSpacing"/>
        <w:suppressLineNumbers/>
        <w:rPr>
          <w:b/>
        </w:rPr>
      </w:pPr>
    </w:p>
    <w:p w14:paraId="21541A09" w14:textId="77777777" w:rsidR="00191244" w:rsidRDefault="00191244" w:rsidP="001A20C7">
      <w:pPr>
        <w:pStyle w:val="NoSpacing"/>
        <w:suppressLineNumbers/>
        <w:rPr>
          <w:b/>
        </w:rPr>
      </w:pPr>
    </w:p>
    <w:p w14:paraId="3277947A" w14:textId="77777777" w:rsidR="00191244" w:rsidRDefault="00191244" w:rsidP="001A20C7">
      <w:pPr>
        <w:pStyle w:val="NoSpacing"/>
        <w:suppressLineNumbers/>
        <w:rPr>
          <w:b/>
        </w:rPr>
      </w:pPr>
    </w:p>
    <w:p w14:paraId="3087D18E" w14:textId="77777777" w:rsidR="00191244" w:rsidRDefault="00191244" w:rsidP="001A20C7">
      <w:pPr>
        <w:pStyle w:val="NoSpacing"/>
        <w:suppressLineNumbers/>
        <w:rPr>
          <w:b/>
        </w:rPr>
      </w:pPr>
    </w:p>
    <w:p w14:paraId="657F0821" w14:textId="77777777" w:rsidR="00191244" w:rsidRDefault="00191244" w:rsidP="001A20C7">
      <w:pPr>
        <w:pStyle w:val="NoSpacing"/>
        <w:suppressLineNumbers/>
        <w:rPr>
          <w:b/>
        </w:rPr>
      </w:pPr>
    </w:p>
    <w:p w14:paraId="5567C822" w14:textId="77777777" w:rsidR="00191244" w:rsidRDefault="00191244" w:rsidP="001A20C7">
      <w:pPr>
        <w:pStyle w:val="NoSpacing"/>
        <w:suppressLineNumbers/>
        <w:rPr>
          <w:b/>
        </w:rPr>
      </w:pPr>
    </w:p>
    <w:p w14:paraId="09759AA5" w14:textId="77777777" w:rsidR="004C0A92" w:rsidRPr="004B11DB" w:rsidRDefault="004C0A92" w:rsidP="001A20C7">
      <w:pPr>
        <w:pStyle w:val="NoSpacing"/>
        <w:suppressLineNumbers/>
        <w:rPr>
          <w:b/>
        </w:rPr>
      </w:pPr>
    </w:p>
    <w:p w14:paraId="7FBA5AB1" w14:textId="77777777" w:rsidR="00756F56" w:rsidRDefault="00756F56" w:rsidP="001A20C7">
      <w:pPr>
        <w:suppressLineNumbers/>
        <w:rPr>
          <w:b/>
        </w:rPr>
      </w:pPr>
    </w:p>
    <w:p w14:paraId="2B3645B1" w14:textId="77777777" w:rsidR="00C46499" w:rsidRPr="004B11DB" w:rsidRDefault="00C46499" w:rsidP="001A20C7">
      <w:pPr>
        <w:suppressLineNumbers/>
        <w:rPr>
          <w:b/>
        </w:rPr>
      </w:pPr>
      <w:r w:rsidRPr="004B11DB">
        <w:rPr>
          <w:b/>
        </w:rPr>
        <w:t xml:space="preserve">Document </w:t>
      </w:r>
      <w:r w:rsidR="00DF44E8" w:rsidRPr="004B11DB">
        <w:rPr>
          <w:b/>
        </w:rPr>
        <w:t>D</w:t>
      </w:r>
      <w:r w:rsidRPr="004B11DB">
        <w:rPr>
          <w:b/>
        </w:rPr>
        <w:t>: Grenville’s Quote</w:t>
      </w:r>
    </w:p>
    <w:p w14:paraId="5C1C67D9" w14:textId="77777777" w:rsidR="00C46499" w:rsidRDefault="00C46499" w:rsidP="001A20C7">
      <w:pPr>
        <w:pStyle w:val="NoSpacing"/>
        <w:suppressLineNumbers/>
      </w:pPr>
      <w:r>
        <w:t>That this kingdom has the sovereign, the supreme legislative power over America, is granted. It cannot be denied; and taxation is a part of that sovereign power. It is one branch of the legislation. . . . Protection and obedience are reciprocal. Great Britain protects America, America is bound to yield [give] obedience. If not, tell me when the Americans were emancipated? When they want the protection of this kingdom, they are always ready to ask it. That protection has always been afforded them in the most full and ample manner. The nation has run itself into an immense debt to give them this protection; and now they are called upon to contribute a small share to the public expense.</w:t>
      </w:r>
    </w:p>
    <w:p w14:paraId="48C8D3C9" w14:textId="77777777" w:rsidR="00C46499" w:rsidRDefault="00C46499" w:rsidP="001A20C7">
      <w:pPr>
        <w:pStyle w:val="NoSpacing"/>
        <w:suppressLineNumbers/>
      </w:pPr>
      <w:r>
        <w:t>—George Grenville, Prime Minister to Parliament (January 14, 1766)</w:t>
      </w:r>
    </w:p>
    <w:p w14:paraId="5B71ABB2" w14:textId="77777777" w:rsidR="00C46499" w:rsidRDefault="00C46499" w:rsidP="001A20C7">
      <w:pPr>
        <w:pStyle w:val="NoSpacing"/>
        <w:suppressLineNumbers/>
      </w:pPr>
    </w:p>
    <w:p w14:paraId="32D4B829" w14:textId="77777777" w:rsidR="00756F56" w:rsidRDefault="00756F56" w:rsidP="001A20C7">
      <w:pPr>
        <w:pStyle w:val="NoSpacing"/>
        <w:suppressLineNumbers/>
        <w:rPr>
          <w:b/>
        </w:rPr>
      </w:pPr>
    </w:p>
    <w:p w14:paraId="25A9D756" w14:textId="77777777" w:rsidR="00961441" w:rsidRDefault="00961441" w:rsidP="001A20C7">
      <w:pPr>
        <w:pStyle w:val="NoSpacing"/>
        <w:suppressLineNumbers/>
        <w:rPr>
          <w:b/>
        </w:rPr>
      </w:pPr>
    </w:p>
    <w:p w14:paraId="7FB6BAEE" w14:textId="77777777" w:rsidR="00756F56" w:rsidRDefault="00756F56" w:rsidP="001A20C7">
      <w:pPr>
        <w:pStyle w:val="NoSpacing"/>
        <w:suppressLineNumbers/>
        <w:rPr>
          <w:b/>
        </w:rPr>
      </w:pPr>
    </w:p>
    <w:p w14:paraId="202E419C" w14:textId="77777777" w:rsidR="00285CA3" w:rsidRPr="004B11DB" w:rsidRDefault="00285CA3" w:rsidP="001A20C7">
      <w:pPr>
        <w:pStyle w:val="NoSpacing"/>
        <w:suppressLineNumbers/>
        <w:rPr>
          <w:b/>
        </w:rPr>
      </w:pPr>
      <w:r w:rsidRPr="004B11DB">
        <w:rPr>
          <w:b/>
        </w:rPr>
        <w:t xml:space="preserve">Document </w:t>
      </w:r>
      <w:r w:rsidR="00DF44E8" w:rsidRPr="004B11DB">
        <w:rPr>
          <w:b/>
        </w:rPr>
        <w:t>E</w:t>
      </w:r>
      <w:r w:rsidRPr="004B11DB">
        <w:rPr>
          <w:b/>
        </w:rPr>
        <w:t>: Washington’s Rebuttal</w:t>
      </w:r>
    </w:p>
    <w:p w14:paraId="2997CEF9" w14:textId="77777777" w:rsidR="00285CA3" w:rsidRDefault="00285CA3" w:rsidP="001A20C7">
      <w:pPr>
        <w:pStyle w:val="NoSpacing"/>
        <w:suppressLineNumbers/>
      </w:pPr>
    </w:p>
    <w:p w14:paraId="3FEBDD01" w14:textId="77777777" w:rsidR="00285CA3" w:rsidRDefault="00285CA3" w:rsidP="001A20C7">
      <w:pPr>
        <w:pStyle w:val="NoSpacing"/>
        <w:suppressLineNumbers/>
      </w:pPr>
      <w:r>
        <w:t>If I was in any doubt, as to the right which the Parliament of Great Britain had to tax us without our consent, I should most heartily coincide with you in opinion, that to petition, and petition only, is the proper method to apply for relief; because we should then be asking a favor, and not claiming a right, which, by the law of nature and our constitution, we are, in my opinion, indubitably entitled to. I should even think it criminal to go farther than this, under such an idea; but none such I have. I think the Parliament of Great Britain hath no more right to put their hands into my pockets, without my consent, than I have to put my hands into yours for money; and this being already urged to them in a firm, but decent manner, by all the colonies, what reason is there to expect any thing from their justice?</w:t>
      </w:r>
    </w:p>
    <w:p w14:paraId="568A5231" w14:textId="77777777" w:rsidR="003E2CE2" w:rsidRDefault="00285CA3" w:rsidP="001A20C7">
      <w:pPr>
        <w:pStyle w:val="NoSpacing"/>
        <w:suppressLineNumbers/>
      </w:pPr>
      <w:r>
        <w:t>—George Washington, letter to Bryan Fairfax (July 20, 1774)</w:t>
      </w:r>
    </w:p>
    <w:p w14:paraId="1380120C" w14:textId="77777777" w:rsidR="003E2CE2" w:rsidRDefault="003E2CE2" w:rsidP="001A20C7">
      <w:pPr>
        <w:suppressLineNumbers/>
      </w:pPr>
      <w:r>
        <w:br w:type="page"/>
      </w:r>
    </w:p>
    <w:p w14:paraId="33410D95" w14:textId="77777777" w:rsidR="00D555B6" w:rsidRPr="00D21D48" w:rsidRDefault="003E2CE2" w:rsidP="001A20C7">
      <w:pPr>
        <w:pStyle w:val="NoSpacing"/>
        <w:suppressLineNumbers/>
        <w:rPr>
          <w:b/>
        </w:rPr>
      </w:pPr>
      <w:r w:rsidRPr="00D21D48">
        <w:rPr>
          <w:b/>
        </w:rPr>
        <w:lastRenderedPageBreak/>
        <w:t>Document F: Declaration of Independence</w:t>
      </w:r>
    </w:p>
    <w:p w14:paraId="61B2E1F2" w14:textId="77777777" w:rsidR="003E2CE2" w:rsidRPr="003E2CE2" w:rsidRDefault="003E2CE2" w:rsidP="001A20C7">
      <w:pPr>
        <w:spacing w:before="100" w:beforeAutospacing="1" w:after="100" w:afterAutospacing="1" w:line="240" w:lineRule="auto"/>
        <w:rPr>
          <w:rFonts w:ascii="Arial" w:eastAsia="Times New Roman" w:hAnsi="Arial" w:cs="Arial"/>
          <w:sz w:val="18"/>
          <w:szCs w:val="18"/>
        </w:rPr>
      </w:pPr>
      <w:r w:rsidRPr="003E2CE2">
        <w:rPr>
          <w:rFonts w:ascii="Arial" w:eastAsia="Times New Roman" w:hAnsi="Arial" w:cs="Arial"/>
          <w:sz w:val="18"/>
          <w:szCs w:val="18"/>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2692F26F" w14:textId="77777777" w:rsidR="003E2CE2" w:rsidRPr="003E2CE2" w:rsidRDefault="003E2CE2" w:rsidP="001A20C7">
      <w:pPr>
        <w:spacing w:before="100" w:beforeAutospacing="1" w:after="100" w:afterAutospacing="1" w:line="240" w:lineRule="auto"/>
        <w:rPr>
          <w:rFonts w:ascii="Arial" w:eastAsia="Times New Roman" w:hAnsi="Arial" w:cs="Arial"/>
          <w:sz w:val="18"/>
          <w:szCs w:val="18"/>
        </w:rPr>
      </w:pPr>
      <w:r w:rsidRPr="003E2CE2">
        <w:rPr>
          <w:rFonts w:ascii="Arial" w:eastAsia="Times New Roman" w:hAnsi="Arial" w:cs="Arial"/>
          <w:sz w:val="18"/>
          <w:szCs w:val="18"/>
        </w:rPr>
        <w:t>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14:paraId="6E6B46EA" w14:textId="77777777" w:rsidR="003E2CE2" w:rsidRPr="003E2CE2" w:rsidRDefault="003E2CE2" w:rsidP="007704E9">
      <w:pPr>
        <w:spacing w:before="100" w:beforeAutospacing="1" w:after="100" w:afterAutospacing="1" w:line="240" w:lineRule="auto"/>
        <w:rPr>
          <w:rFonts w:ascii="Arial" w:eastAsia="Times New Roman" w:hAnsi="Arial" w:cs="Arial"/>
          <w:sz w:val="18"/>
          <w:szCs w:val="18"/>
        </w:rPr>
      </w:pPr>
      <w:r w:rsidRPr="003E2CE2">
        <w:rPr>
          <w:rFonts w:ascii="Arial" w:eastAsia="Times New Roman" w:hAnsi="Arial" w:cs="Arial"/>
          <w:sz w:val="18"/>
          <w:szCs w:val="18"/>
        </w:rPr>
        <w:t>He has refused his Assent to Laws, the most wholesome and necessary for the public good.</w:t>
      </w:r>
      <w:r w:rsidRPr="003E2CE2">
        <w:rPr>
          <w:rFonts w:ascii="Arial" w:eastAsia="Times New Roman" w:hAnsi="Arial" w:cs="Arial"/>
          <w:sz w:val="18"/>
          <w:szCs w:val="18"/>
        </w:rPr>
        <w:br/>
        <w:t>He has forbidden his Governors to pass Laws of immediate and pressing importance, unless suspended in their operation till his Assent should be obtained; and when so suspended, he has utterly neglected to attend to them.</w:t>
      </w:r>
      <w:r w:rsidRPr="003E2CE2">
        <w:rPr>
          <w:rFonts w:ascii="Arial" w:eastAsia="Times New Roman" w:hAnsi="Arial" w:cs="Arial"/>
          <w:sz w:val="18"/>
          <w:szCs w:val="18"/>
        </w:rPr>
        <w:br/>
        <w:t>He has refused to pass other Laws for the accommodation of large districts of people, unless those people would relinquish the right of Representation in the Legislature, a right inestimable to them and formidable to tyrants only. </w:t>
      </w:r>
      <w:r w:rsidRPr="003E2CE2">
        <w:rPr>
          <w:rFonts w:ascii="Arial" w:eastAsia="Times New Roman" w:hAnsi="Arial" w:cs="Arial"/>
          <w:sz w:val="18"/>
          <w:szCs w:val="18"/>
        </w:rPr>
        <w:br/>
        <w:t>He has called together legislative bodies at places unusual, uncomfortable, and distant from the depository of their public Records, for the sole purpose of fatiguing them into compliance with his measures. </w:t>
      </w:r>
      <w:r w:rsidRPr="003E2CE2">
        <w:rPr>
          <w:rFonts w:ascii="Arial" w:eastAsia="Times New Roman" w:hAnsi="Arial" w:cs="Arial"/>
          <w:sz w:val="18"/>
          <w:szCs w:val="18"/>
        </w:rPr>
        <w:br/>
        <w:t>He has dissolved Representative Houses repeatedly, for opposing with manly firmness his invasions on the rights of the people.</w:t>
      </w:r>
      <w:r w:rsidRPr="003E2CE2">
        <w:rPr>
          <w:rFonts w:ascii="Arial" w:eastAsia="Times New Roman" w:hAnsi="Arial" w:cs="Arial"/>
          <w:sz w:val="18"/>
          <w:szCs w:val="18"/>
        </w:rPr>
        <w:br/>
        <w:t>He has obstructed the Administration of Justice, by refusing his Assent to Laws for establishing Judiciary powers.</w:t>
      </w:r>
      <w:r w:rsidRPr="003E2CE2">
        <w:rPr>
          <w:rFonts w:ascii="Arial" w:eastAsia="Times New Roman" w:hAnsi="Arial" w:cs="Arial"/>
          <w:sz w:val="18"/>
          <w:szCs w:val="18"/>
        </w:rPr>
        <w:br/>
        <w:t>He has combined with others to subject us to a jurisdiction foreign to our constitution, and unacknowledged by our laws; giving his Assent to their Acts of pretended Legislation:</w:t>
      </w:r>
      <w:r w:rsidRPr="003E2CE2">
        <w:rPr>
          <w:rFonts w:ascii="Arial" w:eastAsia="Times New Roman" w:hAnsi="Arial" w:cs="Arial"/>
          <w:sz w:val="18"/>
          <w:szCs w:val="18"/>
        </w:rPr>
        <w:br/>
        <w:t>For taking away our Charters, abolishing our most valuable Laws, and altering fundamentally the Forms of our Governments:</w:t>
      </w:r>
      <w:r w:rsidRPr="003E2CE2">
        <w:rPr>
          <w:rFonts w:ascii="Arial" w:eastAsia="Times New Roman" w:hAnsi="Arial" w:cs="Arial"/>
          <w:sz w:val="18"/>
          <w:szCs w:val="18"/>
        </w:rPr>
        <w:br/>
        <w:t>For suspending our own Legislatures, and declaring themselves invested with power to legislate for us in all cases whatsoever.</w:t>
      </w:r>
      <w:r w:rsidRPr="003E2CE2">
        <w:rPr>
          <w:rFonts w:ascii="Arial" w:eastAsia="Times New Roman" w:hAnsi="Arial" w:cs="Arial"/>
          <w:sz w:val="18"/>
          <w:szCs w:val="18"/>
        </w:rPr>
        <w:br/>
        <w:t>He has abdicated Government here, by declaring us out of his Protec</w:t>
      </w:r>
      <w:r w:rsidR="007704E9">
        <w:rPr>
          <w:rFonts w:ascii="Arial" w:eastAsia="Times New Roman" w:hAnsi="Arial" w:cs="Arial"/>
          <w:sz w:val="18"/>
          <w:szCs w:val="18"/>
        </w:rPr>
        <w:t>tion and waging War against us.</w:t>
      </w:r>
    </w:p>
    <w:p w14:paraId="248C80DC" w14:textId="77777777" w:rsidR="003E2CE2" w:rsidRPr="003E2CE2" w:rsidRDefault="003E2CE2" w:rsidP="003E2CE2">
      <w:pPr>
        <w:spacing w:before="100" w:beforeAutospacing="1" w:after="100" w:afterAutospacing="1" w:line="240" w:lineRule="auto"/>
        <w:rPr>
          <w:rFonts w:ascii="Arial" w:eastAsia="Times New Roman" w:hAnsi="Arial" w:cs="Arial"/>
          <w:sz w:val="18"/>
          <w:szCs w:val="18"/>
        </w:rPr>
      </w:pPr>
      <w:r w:rsidRPr="003E2CE2">
        <w:rPr>
          <w:rFonts w:ascii="Arial" w:eastAsia="Times New Roman" w:hAnsi="Arial" w:cs="Arial"/>
          <w:sz w:val="18"/>
          <w:szCs w:val="18"/>
        </w:rPr>
        <w:t>In every stage of these Oppressions We have Petitioned for Redress in the most humble terms: Our repeated Petitions have been answered only by repeated injury. A Prince whose character is thus marked by every act which may define a Tyrant, is unfit to be the ruler of a free people.</w:t>
      </w:r>
    </w:p>
    <w:p w14:paraId="3D384985" w14:textId="77777777" w:rsidR="003E2CE2" w:rsidRPr="003E2CE2" w:rsidRDefault="003E2CE2" w:rsidP="003E2CE2">
      <w:pPr>
        <w:spacing w:before="100" w:beforeAutospacing="1" w:after="100" w:afterAutospacing="1" w:line="240" w:lineRule="auto"/>
        <w:rPr>
          <w:rFonts w:ascii="Arial" w:eastAsia="Times New Roman" w:hAnsi="Arial" w:cs="Arial"/>
          <w:sz w:val="18"/>
          <w:szCs w:val="18"/>
        </w:rPr>
      </w:pPr>
      <w:r w:rsidRPr="003E2CE2">
        <w:rPr>
          <w:rFonts w:ascii="Arial" w:eastAsia="Times New Roman" w:hAnsi="Arial" w:cs="Arial"/>
          <w:sz w:val="18"/>
          <w:szCs w:val="18"/>
        </w:rPr>
        <w:t>Nor have We been wanting in attentions to our Brittish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336945BD" w14:textId="77777777" w:rsidR="007704E9" w:rsidRDefault="003E2CE2" w:rsidP="003E2CE2">
      <w:pPr>
        <w:pStyle w:val="NoSpacing"/>
        <w:rPr>
          <w:rFonts w:ascii="Arial" w:eastAsia="Times New Roman" w:hAnsi="Arial" w:cs="Arial"/>
          <w:sz w:val="18"/>
          <w:szCs w:val="18"/>
        </w:rPr>
      </w:pPr>
      <w:r w:rsidRPr="003E2CE2">
        <w:rPr>
          <w:rFonts w:ascii="Arial" w:eastAsia="Times New Roman" w:hAnsi="Arial" w:cs="Arial"/>
          <w:sz w:val="18"/>
          <w:szCs w:val="18"/>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r w:rsidR="00142849">
        <w:rPr>
          <w:rFonts w:ascii="Arial" w:eastAsia="Times New Roman" w:hAnsi="Arial" w:cs="Arial"/>
          <w:sz w:val="18"/>
          <w:szCs w:val="18"/>
        </w:rPr>
        <w:t>.</w:t>
      </w:r>
    </w:p>
    <w:p w14:paraId="68A53601" w14:textId="77777777" w:rsidR="007704E9" w:rsidRDefault="007704E9" w:rsidP="007704E9">
      <w:pPr>
        <w:suppressLineNumbers/>
        <w:rPr>
          <w:rFonts w:ascii="Arial" w:eastAsia="Times New Roman" w:hAnsi="Arial" w:cs="Arial"/>
          <w:sz w:val="18"/>
          <w:szCs w:val="18"/>
        </w:rPr>
      </w:pPr>
      <w:r>
        <w:rPr>
          <w:rFonts w:ascii="Arial" w:eastAsia="Times New Roman" w:hAnsi="Arial" w:cs="Arial"/>
          <w:sz w:val="18"/>
          <w:szCs w:val="18"/>
        </w:rPr>
        <w:br w:type="page"/>
      </w:r>
    </w:p>
    <w:p w14:paraId="2515B61B" w14:textId="77777777" w:rsidR="007704E9" w:rsidRDefault="007704E9" w:rsidP="007704E9">
      <w:pPr>
        <w:pStyle w:val="NoSpacing"/>
        <w:suppressLineNumbers/>
        <w:rPr>
          <w:b/>
          <w:bCs/>
        </w:rPr>
      </w:pPr>
      <w:r>
        <w:rPr>
          <w:b/>
          <w:bCs/>
        </w:rPr>
        <w:lastRenderedPageBreak/>
        <w:t>Document G: Articles of Confederation</w:t>
      </w:r>
    </w:p>
    <w:p w14:paraId="4CF7F94F" w14:textId="77777777" w:rsidR="007704E9" w:rsidRDefault="007704E9" w:rsidP="007704E9">
      <w:pPr>
        <w:pStyle w:val="NoSpacing"/>
        <w:suppressLineNumbers/>
        <w:rPr>
          <w:b/>
          <w:bCs/>
        </w:rPr>
      </w:pPr>
    </w:p>
    <w:p w14:paraId="60241AD2" w14:textId="77777777" w:rsidR="007704E9" w:rsidRDefault="007704E9" w:rsidP="007704E9">
      <w:pPr>
        <w:pStyle w:val="NoSpacing"/>
        <w:suppressLineNumbers/>
      </w:pPr>
      <w:r w:rsidRPr="00FD55B4">
        <w:rPr>
          <w:bCs/>
          <w:i/>
        </w:rPr>
        <w:t>Historical Context</w:t>
      </w:r>
      <w:r>
        <w:t>: Following the American Revolution, the newly created United States was in need of a government.  The first attempt at a national government was known as the Articles of Confederation.  Although t was only short-lived, the Articles represented an important step in the development of America’s government.</w:t>
      </w:r>
    </w:p>
    <w:p w14:paraId="6425E34C" w14:textId="77777777" w:rsidR="007704E9" w:rsidRDefault="007704E9" w:rsidP="007704E9">
      <w:pPr>
        <w:pStyle w:val="NoSpacing"/>
        <w:suppressLineNumbers/>
      </w:pPr>
      <w:r>
        <w:t xml:space="preserve">  </w:t>
      </w:r>
    </w:p>
    <w:p w14:paraId="1C8DC1DD" w14:textId="77777777" w:rsidR="007704E9" w:rsidRDefault="007704E9" w:rsidP="00A16EB2">
      <w:pPr>
        <w:pStyle w:val="NoSpacing"/>
        <w:suppressLineNumbers/>
        <w:jc w:val="center"/>
      </w:pPr>
      <w:r>
        <w:t>The ARTICLES of CONFEDERATION and PERPETUAL UNION</w:t>
      </w:r>
    </w:p>
    <w:p w14:paraId="0552FA4E" w14:textId="77777777" w:rsidR="007704E9" w:rsidRDefault="007704E9" w:rsidP="00A16EB2">
      <w:pPr>
        <w:pStyle w:val="NoSpacing"/>
        <w:suppressLineNumbers/>
        <w:jc w:val="center"/>
      </w:pPr>
      <w:r>
        <w:t>Between The States Of</w:t>
      </w:r>
    </w:p>
    <w:p w14:paraId="5B592C98" w14:textId="77777777" w:rsidR="007704E9" w:rsidRDefault="007704E9" w:rsidP="00A16EB2">
      <w:pPr>
        <w:pStyle w:val="NoSpacing"/>
        <w:suppressLineNumbers/>
        <w:jc w:val="center"/>
      </w:pPr>
      <w:r>
        <w:t>New Hampshire, Massachusetts-bay Rhode Island and Providence Plantations, Connecticut, New York, New Jersey, Pennsylvania, Delaware, Maryland, Virginia, North Carolina, South Carolina and Georgia.</w:t>
      </w:r>
    </w:p>
    <w:p w14:paraId="0710AE25" w14:textId="77777777" w:rsidR="00A16EB2" w:rsidRDefault="00A16EB2" w:rsidP="00A16EB2">
      <w:pPr>
        <w:pStyle w:val="NoSpacing"/>
        <w:suppressLineNumbers/>
        <w:jc w:val="center"/>
      </w:pPr>
    </w:p>
    <w:p w14:paraId="25F57CA3" w14:textId="77777777" w:rsidR="00A16EB2" w:rsidRDefault="007704E9" w:rsidP="00A16EB2">
      <w:pPr>
        <w:pStyle w:val="NoSpacing"/>
        <w:suppressLineNumbers/>
        <w:jc w:val="center"/>
      </w:pPr>
      <w:r>
        <w:t>ARTICLE I The Stile of this Confederacy shall be</w:t>
      </w:r>
      <w:r w:rsidR="00A16EB2">
        <w:t xml:space="preserve"> "The United States of America"</w:t>
      </w:r>
    </w:p>
    <w:p w14:paraId="55BB3FB9" w14:textId="77777777" w:rsidR="00B74399" w:rsidRDefault="00B74399" w:rsidP="00A16EB2">
      <w:pPr>
        <w:pStyle w:val="NoSpacing"/>
        <w:suppressLineNumbers/>
        <w:jc w:val="center"/>
      </w:pPr>
    </w:p>
    <w:p w14:paraId="0B887321" w14:textId="77777777" w:rsidR="007704E9" w:rsidRDefault="00A16EB2" w:rsidP="00A16EB2">
      <w:pPr>
        <w:pStyle w:val="NoSpacing"/>
        <w:suppressLineNumbers/>
        <w:jc w:val="center"/>
      </w:pPr>
      <w:r>
        <w:rPr>
          <w:szCs w:val="48"/>
        </w:rPr>
        <w:t xml:space="preserve">ARTICLE </w:t>
      </w:r>
      <w:r w:rsidR="007704E9">
        <w:rPr>
          <w:szCs w:val="48"/>
        </w:rPr>
        <w:t>II Each state retains its sovereignty, freedom, and independence, and every power, jurisdiction, and right, which is not by this Confederation expressly delegated to the United States, in Congress assembled.</w:t>
      </w:r>
    </w:p>
    <w:p w14:paraId="0CB56114" w14:textId="77777777" w:rsidR="00D86012" w:rsidRPr="007704E9" w:rsidRDefault="00D86012" w:rsidP="00A16EB2">
      <w:pPr>
        <w:pStyle w:val="NoSpacing"/>
        <w:suppressLineNumbers/>
        <w:jc w:val="center"/>
        <w:rPr>
          <w:rFonts w:ascii="Arial" w:eastAsia="Times New Roman" w:hAnsi="Arial" w:cs="Arial"/>
          <w:sz w:val="18"/>
          <w:szCs w:val="18"/>
        </w:rPr>
      </w:pPr>
    </w:p>
    <w:sectPr w:rsidR="00D86012" w:rsidRPr="007704E9" w:rsidSect="00D86012">
      <w:pgSz w:w="12240" w:h="15840"/>
      <w:pgMar w:top="1008" w:right="1440" w:bottom="1008"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18"/>
    <w:rsid w:val="000A64F5"/>
    <w:rsid w:val="00142849"/>
    <w:rsid w:val="00191244"/>
    <w:rsid w:val="001A20C7"/>
    <w:rsid w:val="00267053"/>
    <w:rsid w:val="00285CA3"/>
    <w:rsid w:val="002A0967"/>
    <w:rsid w:val="002C461D"/>
    <w:rsid w:val="003E2CE2"/>
    <w:rsid w:val="00401BAB"/>
    <w:rsid w:val="004B11DB"/>
    <w:rsid w:val="004C0A92"/>
    <w:rsid w:val="00515A79"/>
    <w:rsid w:val="00703718"/>
    <w:rsid w:val="00756F56"/>
    <w:rsid w:val="007704E9"/>
    <w:rsid w:val="007D3C28"/>
    <w:rsid w:val="0086067C"/>
    <w:rsid w:val="00961441"/>
    <w:rsid w:val="00966941"/>
    <w:rsid w:val="00A16EB2"/>
    <w:rsid w:val="00A8635A"/>
    <w:rsid w:val="00B465D7"/>
    <w:rsid w:val="00B74399"/>
    <w:rsid w:val="00C46499"/>
    <w:rsid w:val="00C92D21"/>
    <w:rsid w:val="00CB2B72"/>
    <w:rsid w:val="00D21D48"/>
    <w:rsid w:val="00D555B6"/>
    <w:rsid w:val="00D86012"/>
    <w:rsid w:val="00DF44E8"/>
    <w:rsid w:val="00EA2517"/>
    <w:rsid w:val="00ED612D"/>
    <w:rsid w:val="00ED635D"/>
    <w:rsid w:val="00F66472"/>
    <w:rsid w:val="00FD55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57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18"/>
    <w:rPr>
      <w:rFonts w:ascii="Tahoma" w:hAnsi="Tahoma" w:cs="Tahoma"/>
      <w:sz w:val="16"/>
      <w:szCs w:val="16"/>
    </w:rPr>
  </w:style>
  <w:style w:type="paragraph" w:styleId="NoSpacing">
    <w:name w:val="No Spacing"/>
    <w:uiPriority w:val="1"/>
    <w:qFormat/>
    <w:rsid w:val="00ED612D"/>
    <w:pPr>
      <w:spacing w:after="0" w:line="240" w:lineRule="auto"/>
    </w:pPr>
  </w:style>
  <w:style w:type="paragraph" w:customStyle="1" w:styleId="heading">
    <w:name w:val="heading"/>
    <w:basedOn w:val="Normal"/>
    <w:rsid w:val="003E2C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nhideWhenUsed/>
    <w:rsid w:val="003E2C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2CE2"/>
  </w:style>
  <w:style w:type="character" w:styleId="LineNumber">
    <w:name w:val="line number"/>
    <w:basedOn w:val="DefaultParagraphFont"/>
    <w:uiPriority w:val="99"/>
    <w:semiHidden/>
    <w:unhideWhenUsed/>
    <w:rsid w:val="001A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744333">
      <w:bodyDiv w:val="1"/>
      <w:marLeft w:val="0"/>
      <w:marRight w:val="0"/>
      <w:marTop w:val="0"/>
      <w:marBottom w:val="0"/>
      <w:divBdr>
        <w:top w:val="none" w:sz="0" w:space="0" w:color="auto"/>
        <w:left w:val="none" w:sz="0" w:space="0" w:color="auto"/>
        <w:bottom w:val="none" w:sz="0" w:space="0" w:color="auto"/>
        <w:right w:val="none" w:sz="0" w:space="0" w:color="auto"/>
      </w:divBdr>
      <w:divsChild>
        <w:div w:id="1874269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4A48-C749-D146-9D5B-BDC4A8F5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Serapiglia, Louis</dc:creator>
  <cp:lastModifiedBy>michael tuttle</cp:lastModifiedBy>
  <cp:revision>2</cp:revision>
  <dcterms:created xsi:type="dcterms:W3CDTF">2016-02-27T20:41:00Z</dcterms:created>
  <dcterms:modified xsi:type="dcterms:W3CDTF">2016-02-27T20:41:00Z</dcterms:modified>
</cp:coreProperties>
</file>